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2e0cda32c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b9075672af4ccf"/>
      <w:footerReference xmlns:r="http://schemas.openxmlformats.org/officeDocument/2006/relationships" w:type="default" r:id="R89c1f484f06c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 HOLDING AS   ·   Org.nr 916 122 101   ·   c/o Christoffer Jenssen, Tyribakken 37C   ·   0282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9075672af4ccf" /><Relationship Type="http://schemas.openxmlformats.org/officeDocument/2006/relationships/footer" Target="/word/footer1.xml" Id="R89c1f484f06c4c16" /></Relationships>
</file>