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1f34e3990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Kjeldebotn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Kjeldebotn,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7f959522e4ce2"/>
      <w:footerReference xmlns:r="http://schemas.openxmlformats.org/officeDocument/2006/relationships" w:type="default" r:id="R792acb2ab8a0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LILLEVOLL AS   ·   Org.nr 916 500 173   ·   c/o Gøril Paulsen, Kjeldebotn Sentrum   ·   8543 KJELDEBOTN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7f959522e4ce2" /><Relationship Type="http://schemas.openxmlformats.org/officeDocument/2006/relationships/footer" Target="/word/footer1.xml" Id="R792acb2ab8a0476b" /></Relationships>
</file>