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e33c0c29b4a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LEP INVEST AS</w:t>
      </w:r>
    </w:p>
    <w:sectPr>
      <w:headerReference xmlns:r="http://schemas.openxmlformats.org/officeDocument/2006/relationships" w:type="default" r:id="Rc0006ce869e74afc"/>
      <w:footerReference xmlns:r="http://schemas.openxmlformats.org/officeDocument/2006/relationships" w:type="default" r:id="R6b3277e53855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LEP INVEST AS   ·   Org.nr 916 637 152   ·   Asaktoppen 34   ·   2015 LEIRSUND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06ce869e74afc" /><Relationship Type="http://schemas.openxmlformats.org/officeDocument/2006/relationships/footer" Target="/word/footer1.xml" Id="R6b3277e538554962" /></Relationships>
</file>