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42529e016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a10f92b4b42e3"/>
      <w:footerReference xmlns:r="http://schemas.openxmlformats.org/officeDocument/2006/relationships" w:type="default" r:id="R442808055ff0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NORGE   ·   Org.nr 916 877 323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a10f92b4b42e3" /><Relationship Type="http://schemas.openxmlformats.org/officeDocument/2006/relationships/footer" Target="/word/footer1.xml" Id="R442808055ff049d4" /></Relationships>
</file>