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5d0f82a0742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RYPDAL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RYPDAL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39d68bda334b52"/>
      <w:footerReference xmlns:r="http://schemas.openxmlformats.org/officeDocument/2006/relationships" w:type="default" r:id="R293bee25f556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RYPDAL INVEST AS   ·   Org.nr 916 945 884   ·   Kolsåsen 3C   ·   7079 FLATÅSEN   ·   odd.ivar.rypdal@gmail.com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RYPDAL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9d68bda334b52" /><Relationship Type="http://schemas.openxmlformats.org/officeDocument/2006/relationships/footer" Target="/word/footer1.xml" Id="R293bee25f55647fe" /></Relationships>
</file>