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0eb4533fd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NORMAR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NORMAR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b934805344a21"/>
      <w:footerReference xmlns:r="http://schemas.openxmlformats.org/officeDocument/2006/relationships" w:type="default" r:id="Rbe031fd93e62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III AS   ·   Org.nr 917 144 087   ·  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b934805344a21" /><Relationship Type="http://schemas.openxmlformats.org/officeDocument/2006/relationships/footer" Target="/word/footer1.xml" Id="Rbe031fd93e624bfd" /></Relationships>
</file>