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8d9399a69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93994e41b4e52"/>
      <w:footerReference xmlns:r="http://schemas.openxmlformats.org/officeDocument/2006/relationships" w:type="default" r:id="Rbb859d268543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REVISJON OG REGNSKAP AS   ·   Org.nr 917 400 210   ·   Gauteidveien 227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93994e41b4e52" /><Relationship Type="http://schemas.openxmlformats.org/officeDocument/2006/relationships/footer" Target="/word/footer1.xml" Id="Rbb859d2685434a95" /></Relationships>
</file>