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fc3f0b8b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HALFDAN BACKER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HALFDAN BACKER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90654b1f849e3"/>
      <w:footerReference xmlns:r="http://schemas.openxmlformats.org/officeDocument/2006/relationships" w:type="default" r:id="R84c252aa81a9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BACKER AS   ·   Org.nr 917 753 342   ·   Tennisveien 33B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BACKER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90654b1f849e3" /><Relationship Type="http://schemas.openxmlformats.org/officeDocument/2006/relationships/footer" Target="/word/footer1.xml" Id="R84c252aa81a94fcc" /></Relationships>
</file>