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7d2f9a26b43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BHL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ACCOUNTING AS</w:t>
      </w:r>
    </w:p>
    <w:sectPr>
      <w:headerReference xmlns:r="http://schemas.openxmlformats.org/officeDocument/2006/relationships" w:type="default" r:id="R0159a62ef4384b35"/>
      <w:footerReference xmlns:r="http://schemas.openxmlformats.org/officeDocument/2006/relationships" w:type="default" r:id="R0d5cbe0d05db45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59a62ef4384b35" /><Relationship Type="http://schemas.openxmlformats.org/officeDocument/2006/relationships/footer" Target="/word/footer1.xml" Id="R0d5cbe0d05db45e1" /></Relationships>
</file>