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a7f92a32e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KINGS-BAY AS.</w:t>
      </w:r>
    </w:p>
    <w:sectPr>
      <w:headerReference xmlns:r="http://schemas.openxmlformats.org/officeDocument/2006/relationships" w:type="default" r:id="R6bbfe10b395f4ac1"/>
      <w:footerReference xmlns:r="http://schemas.openxmlformats.org/officeDocument/2006/relationships" w:type="default" r:id="Ra8078f8c6f85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fe10b395f4ac1" /><Relationship Type="http://schemas.openxmlformats.org/officeDocument/2006/relationships/footer" Target="/word/footer1.xml" Id="Ra8078f8c6f854126" /></Relationships>
</file>