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335ce5330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INVEST AS</w:t>
      </w:r>
    </w:p>
    <w:sectPr>
      <w:headerReference xmlns:r="http://schemas.openxmlformats.org/officeDocument/2006/relationships" w:type="default" r:id="Rd85383de7880474c"/>
      <w:footerReference xmlns:r="http://schemas.openxmlformats.org/officeDocument/2006/relationships" w:type="default" r:id="R9b0c791c45ef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383de7880474c" /><Relationship Type="http://schemas.openxmlformats.org/officeDocument/2006/relationships/footer" Target="/word/footer1.xml" Id="R9b0c791c45ef4296" /></Relationships>
</file>