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0ba3bbbec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431aa39e54cf0"/>
      <w:footerReference xmlns:r="http://schemas.openxmlformats.org/officeDocument/2006/relationships" w:type="default" r:id="R341ab87c323a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ERAN INVEST AS   ·   Org.nr 918 459 774   ·   Anton Jenssens veg 25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431aa39e54cf0" /><Relationship Type="http://schemas.openxmlformats.org/officeDocument/2006/relationships/footer" Target="/word/footer1.xml" Id="R341ab87c323a4b00" /></Relationships>
</file>