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638e19490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CUENTAS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CUENTAS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19e5a70854fb3"/>
      <w:footerReference xmlns:r="http://schemas.openxmlformats.org/officeDocument/2006/relationships" w:type="default" r:id="Rbb94833070f6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CUENTAS AS   ·   Org.nr 918 764 216   ·   Herslebs gate 47B   ·   0578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CUENTAS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19e5a70854fb3" /><Relationship Type="http://schemas.openxmlformats.org/officeDocument/2006/relationships/footer" Target="/word/footer1.xml" Id="Rbb94833070f64501" /></Relationships>
</file>