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0a4ccb4c3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STATERA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STATERA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1e405c6b545fc"/>
      <w:footerReference xmlns:r="http://schemas.openxmlformats.org/officeDocument/2006/relationships" w:type="default" r:id="Ra6556b439153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STATERA ACCOUNTING AS   ·   Org.nr 919 033 800   ·   Bjørnsons gate 34   ·   2003 LILLESTRØM   ·   kjersti@lyford.no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STATERA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1e405c6b545fc" /><Relationship Type="http://schemas.openxmlformats.org/officeDocument/2006/relationships/footer" Target="/word/footer1.xml" Id="Ra6556b43915340a9" /></Relationships>
</file>