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66c2c2f69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BØMELHUK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BØMELHUK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60bda250c84d29"/>
      <w:footerReference xmlns:r="http://schemas.openxmlformats.org/officeDocument/2006/relationships" w:type="default" r:id="R62cdf7f5d642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0bda250c84d29" /><Relationship Type="http://schemas.openxmlformats.org/officeDocument/2006/relationships/footer" Target="/word/footer1.xml" Id="R62cdf7f5d64246bb" /></Relationships>
</file>