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f9d47cefc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BØMMELFJORD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BØMMELFJORD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5e56d2ae4f47c0"/>
      <w:footerReference xmlns:r="http://schemas.openxmlformats.org/officeDocument/2006/relationships" w:type="default" r:id="R86c30d720771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BØMMELFJORD HOLDING AS   ·   Org.nr 919 086 939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BØMMELFJORD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e56d2ae4f47c0" /><Relationship Type="http://schemas.openxmlformats.org/officeDocument/2006/relationships/footer" Target="/word/footer1.xml" Id="R86c30d7207714d13" /></Relationships>
</file>