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659b5fa57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e51f9e64b434c"/>
      <w:footerReference xmlns:r="http://schemas.openxmlformats.org/officeDocument/2006/relationships" w:type="default" r:id="Rd31cb0efb1d6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FANFISK AS   ·   Org.nr 919 211 474   ·   Høgevollsveien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e51f9e64b434c" /><Relationship Type="http://schemas.openxmlformats.org/officeDocument/2006/relationships/footer" Target="/word/footer1.xml" Id="Rd31cb0efb1d644e0" /></Relationships>
</file>