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9ad89fbad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FORSET GRUS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Tanem,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FORSET GRUS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c64de95d7f4c05"/>
      <w:footerReference xmlns:r="http://schemas.openxmlformats.org/officeDocument/2006/relationships" w:type="default" r:id="R58f3e61415b7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FORSET GRUS HOLDING AS   ·   Org.nr 919 503 017   ·   Brøttemsvegen 540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FORSET GRUS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64de95d7f4c05" /><Relationship Type="http://schemas.openxmlformats.org/officeDocument/2006/relationships/footer" Target="/word/footer1.xml" Id="R58f3e61415b748d1" /></Relationships>
</file>