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b680d64544c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TYGGAN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Tjelta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Tjelta,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TYGGAN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bb01785eb94edf"/>
      <w:footerReference xmlns:r="http://schemas.openxmlformats.org/officeDocument/2006/relationships" w:type="default" r:id="R24689af99374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TYGGAN AS   ·   Org.nr 919 687 266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TYGGAN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b01785eb94edf" /><Relationship Type="http://schemas.openxmlformats.org/officeDocument/2006/relationships/footer" Target="/word/footer1.xml" Id="R24689af993744ab4" /></Relationships>
</file>