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4e672e5c3474fd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Frekhaug,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NAUSTHAMMAREN AS</w:t>
      </w:r>
    </w:p>
    <w:sectPr>
      <w:headerReference xmlns:r="http://schemas.openxmlformats.org/officeDocument/2006/relationships" w:type="default" r:id="R7536a305eb944c84"/>
      <w:footerReference xmlns:r="http://schemas.openxmlformats.org/officeDocument/2006/relationships" w:type="default" r:id="R94b48201a06843e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NAUSTHAMMAREN AS   ·   Org.nr 919 809 809   ·   Løypetona 29   ·   5918 FREKHAUG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NAUSTHAMMAREN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536a305eb944c84" /><Relationship Type="http://schemas.openxmlformats.org/officeDocument/2006/relationships/footer" Target="/word/footer1.xml" Id="R94b48201a06843ec" /></Relationships>
</file>