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1f480df30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Kolbeinsvik,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BUMBER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BUMBER KAPITAL AS</w:t>
      </w:r>
    </w:p>
    <w:sectPr>
      <w:headerReference xmlns:r="http://schemas.openxmlformats.org/officeDocument/2006/relationships" w:type="default" r:id="R13d5e560966446cb"/>
      <w:footerReference xmlns:r="http://schemas.openxmlformats.org/officeDocument/2006/relationships" w:type="default" r:id="Rdabc81721dcc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BUMBER KAPITAL AS   ·   Org.nr 919 903 457   ·   Tinghaugen 96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BUMBER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5e560966446cb" /><Relationship Type="http://schemas.openxmlformats.org/officeDocument/2006/relationships/footer" Target="/word/footer1.xml" Id="Rdabc81721dcc4088" /></Relationships>
</file>