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eb80aa700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ROSALES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ROSALES INVEST AS</w:t>
      </w:r>
    </w:p>
    <w:sectPr>
      <w:headerReference xmlns:r="http://schemas.openxmlformats.org/officeDocument/2006/relationships" w:type="default" r:id="Re188e5d9332648b8"/>
      <w:footerReference xmlns:r="http://schemas.openxmlformats.org/officeDocument/2006/relationships" w:type="default" r:id="R4adb505b6540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8e5d9332648b8" /><Relationship Type="http://schemas.openxmlformats.org/officeDocument/2006/relationships/footer" Target="/word/footer1.xml" Id="R4adb505b654042e1" /></Relationships>
</file>