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a3805469e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UNGDOMSLAG</w:t>
      </w:r>
    </w:p>
    <w:sectPr>
      <w:headerReference xmlns:r="http://schemas.openxmlformats.org/officeDocument/2006/relationships" w:type="default" r:id="R22704f2af5b64fc5"/>
      <w:footerReference xmlns:r="http://schemas.openxmlformats.org/officeDocument/2006/relationships" w:type="default" r:id="R978982cee7e2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04f2af5b64fc5" /><Relationship Type="http://schemas.openxmlformats.org/officeDocument/2006/relationships/footer" Target="/word/footer1.xml" Id="R978982cee7e247d4" /></Relationships>
</file>