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058822dff4a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Adminco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Adminco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f7ae6a27f1479f"/>
      <w:footerReference xmlns:r="http://schemas.openxmlformats.org/officeDocument/2006/relationships" w:type="default" r:id="Rd8e13caff93e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7ae6a27f1479f" /><Relationship Type="http://schemas.openxmlformats.org/officeDocument/2006/relationships/footer" Target="/word/footer1.xml" Id="Rd8e13caff93e4e8b" /></Relationships>
</file>