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3973ad5f7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Adminco.</w:t>
      </w:r>
    </w:p>
    <w:sectPr>
      <w:headerReference xmlns:r="http://schemas.openxmlformats.org/officeDocument/2006/relationships" w:type="default" r:id="R63c5e0660b6642ff"/>
      <w:footerReference xmlns:r="http://schemas.openxmlformats.org/officeDocument/2006/relationships" w:type="default" r:id="R7277df4d27c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5e0660b6642ff" /><Relationship Type="http://schemas.openxmlformats.org/officeDocument/2006/relationships/footer" Target="/word/footer1.xml" Id="R7277df4d27c54592" /></Relationships>
</file>