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1b546019c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BOOKMAN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BOOKMAN AS</w:t>
      </w:r>
    </w:p>
    <w:sectPr>
      <w:headerReference xmlns:r="http://schemas.openxmlformats.org/officeDocument/2006/relationships" w:type="default" r:id="R8852fec083754d46"/>
      <w:footerReference xmlns:r="http://schemas.openxmlformats.org/officeDocument/2006/relationships" w:type="default" r:id="R48e413ffac69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BOOKMAN AS   ·   Org.nr 921 064 500   ·   Flintveien 1   ·   1672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BOOKMAN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2fec083754d46" /><Relationship Type="http://schemas.openxmlformats.org/officeDocument/2006/relationships/footer" Target="/word/footer1.xml" Id="R48e413ffac694029" /></Relationships>
</file>