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e3f6cb00b749f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TRULS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TRULS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7c7ca5904e242aa"/>
      <w:footerReference xmlns:r="http://schemas.openxmlformats.org/officeDocument/2006/relationships" w:type="default" r:id="R958d7883292245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TRULS INVEST AS   ·   Org.nr 921 089 155   ·   Nordraaks gate 7   ·   0266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TRULS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c7ca5904e242aa" /><Relationship Type="http://schemas.openxmlformats.org/officeDocument/2006/relationships/footer" Target="/word/footer1.xml" Id="R958d78832922455c" /></Relationships>
</file>