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748aac39d343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SPARDAMA INVEST AS</w:t>
      </w:r>
    </w:p>
    <w:sectPr>
      <w:headerReference xmlns:r="http://schemas.openxmlformats.org/officeDocument/2006/relationships" w:type="default" r:id="R989913f6163b43c0"/>
      <w:footerReference xmlns:r="http://schemas.openxmlformats.org/officeDocument/2006/relationships" w:type="default" r:id="R7ed7b1795ef647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SPARDAMA INVEST AS   ·   Org.nr 921 145 950   ·   Saubakken 20   ·   1349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SPARDAMA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9913f6163b43c0" /><Relationship Type="http://schemas.openxmlformats.org/officeDocument/2006/relationships/footer" Target="/word/footer1.xml" Id="R7ed7b1795ef64712" /></Relationships>
</file>