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9e4de41cd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HOTELS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HOTELS AS</w:t>
      </w:r>
    </w:p>
    <w:sectPr>
      <w:headerReference xmlns:r="http://schemas.openxmlformats.org/officeDocument/2006/relationships" w:type="default" r:id="Rdf39a9c1156f44f8"/>
      <w:footerReference xmlns:r="http://schemas.openxmlformats.org/officeDocument/2006/relationships" w:type="default" r:id="Ra0249b91d5ca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HOTELS AS   ·   Org.nr 921 575 823   ·   Mjølstadneset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39a9c1156f44f8" /><Relationship Type="http://schemas.openxmlformats.org/officeDocument/2006/relationships/footer" Target="/word/footer1.xml" Id="Ra0249b91d5ca4764" /></Relationships>
</file>