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5cc6eb89345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BROKVIKA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BROKVIKA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30d870a37a42c0"/>
      <w:footerReference xmlns:r="http://schemas.openxmlformats.org/officeDocument/2006/relationships" w:type="default" r:id="R31986cb9fce1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BROKVIKA INVEST AS   ·   Org.nr 921 956 762   ·   Kirkeåsveien 19C   ·   1178 OSLO   ·   brokvika@eidberg.no   ·   eidberg.no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BROKVIKA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0d870a37a42c0" /><Relationship Type="http://schemas.openxmlformats.org/officeDocument/2006/relationships/footer" Target="/word/footer1.xml" Id="R31986cb9fce14454" /></Relationships>
</file>