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9867e7789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f623fa9d744f4"/>
      <w:footerReference xmlns:r="http://schemas.openxmlformats.org/officeDocument/2006/relationships" w:type="default" r:id="R16d2bf89cd52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 AS   ·   Org.nr 922 385 386   ·   Lars Utnes vei 1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f623fa9d744f4" /><Relationship Type="http://schemas.openxmlformats.org/officeDocument/2006/relationships/footer" Target="/word/footer1.xml" Id="R16d2bf89cd524680" /></Relationships>
</file>