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36b1e8b09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ENDOH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bf843adb5d164af6"/>
      <w:footerReference xmlns:r="http://schemas.openxmlformats.org/officeDocument/2006/relationships" w:type="default" r:id="Rabbb3cfb211f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43adb5d164af6" /><Relationship Type="http://schemas.openxmlformats.org/officeDocument/2006/relationships/footer" Target="/word/footer1.xml" Id="Rabbb3cfb211f465c" /></Relationships>
</file>