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76ef173d9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NOSKA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NOSKA AS</w:t>
      </w:r>
    </w:p>
    <w:sectPr>
      <w:headerReference xmlns:r="http://schemas.openxmlformats.org/officeDocument/2006/relationships" w:type="default" r:id="Rfd23b480f8e54aa2"/>
      <w:footerReference xmlns:r="http://schemas.openxmlformats.org/officeDocument/2006/relationships" w:type="default" r:id="R39ca12a4281a42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NOSKA AS   ·   Org.nr 924 118 237   ·   c/o Kathrine Nøsted Scolaro, Hospitsveien 1D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NOSKA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23b480f8e54aa2" /><Relationship Type="http://schemas.openxmlformats.org/officeDocument/2006/relationships/footer" Target="/word/footer1.xml" Id="R39ca12a4281a4266" /></Relationships>
</file>