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64160a8ae94e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TBINVEST AS</w:t>
      </w:r>
    </w:p>
    <w:sectPr>
      <w:headerReference xmlns:r="http://schemas.openxmlformats.org/officeDocument/2006/relationships" w:type="default" r:id="R0bd66458255147cf"/>
      <w:footerReference xmlns:r="http://schemas.openxmlformats.org/officeDocument/2006/relationships" w:type="default" r:id="R2d6f20f68cb243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TBINVEST AS   ·   Org.nr 924 367 628   ·   c/o Trine Bråthen, Nerby terrasse 11   ·   2819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TBINVEST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d66458255147cf" /><Relationship Type="http://schemas.openxmlformats.org/officeDocument/2006/relationships/footer" Target="/word/footer1.xml" Id="R2d6f20f68cb2433b" /></Relationships>
</file>