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65cdf08e2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NYHAVN 3 AS.</w:t>
      </w:r>
    </w:p>
    <w:sectPr>
      <w:headerReference xmlns:r="http://schemas.openxmlformats.org/officeDocument/2006/relationships" w:type="default" r:id="Raa89a060b068487a"/>
      <w:footerReference xmlns:r="http://schemas.openxmlformats.org/officeDocument/2006/relationships" w:type="default" r:id="Rb1a8c23de049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9a060b068487a" /><Relationship Type="http://schemas.openxmlformats.org/officeDocument/2006/relationships/footer" Target="/word/footer1.xml" Id="Rb1a8c23de0494f56" /></Relationships>
</file>