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4b009cab4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MELESIO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MELESIO MANAGEMENT AS</w:t>
      </w:r>
    </w:p>
    <w:sectPr>
      <w:headerReference xmlns:r="http://schemas.openxmlformats.org/officeDocument/2006/relationships" w:type="default" r:id="R0cbd65ee11704e83"/>
      <w:footerReference xmlns:r="http://schemas.openxmlformats.org/officeDocument/2006/relationships" w:type="default" r:id="R270b6e8cf857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MANAGEMENT AS   ·   Org.nr 924 444 746   ·   Oppgang E 8. etasje, Munkedamsveien 45B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d65ee11704e83" /><Relationship Type="http://schemas.openxmlformats.org/officeDocument/2006/relationships/footer" Target="/word/footer1.xml" Id="R270b6e8cf857486f" /></Relationships>
</file>