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570acabda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MUNTHE-DAHL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MUNTHE-DAHL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760bbab9db4ca3"/>
      <w:footerReference xmlns:r="http://schemas.openxmlformats.org/officeDocument/2006/relationships" w:type="default" r:id="R2bbdd716bcfd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60bbab9db4ca3" /><Relationship Type="http://schemas.openxmlformats.org/officeDocument/2006/relationships/footer" Target="/word/footer1.xml" Id="R2bbdd716bcfd42db" /></Relationships>
</file>