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417c1fee7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RIISØEN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RIISØEN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72945355b14b72"/>
      <w:footerReference xmlns:r="http://schemas.openxmlformats.org/officeDocument/2006/relationships" w:type="default" r:id="R9cf378d5eb084c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RIISØEN INVEST AS   ·   Org.nr 924 598 093   ·   Fredlihavna 29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RIISØEN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72945355b14b72" /><Relationship Type="http://schemas.openxmlformats.org/officeDocument/2006/relationships/footer" Target="/word/footer1.xml" Id="R9cf378d5eb084c8a" /></Relationships>
</file>