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93a7b924e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OKHA AS</w:t>
      </w:r>
    </w:p>
    <w:sectPr>
      <w:headerReference xmlns:r="http://schemas.openxmlformats.org/officeDocument/2006/relationships" w:type="default" r:id="R1379dafc2d7e44c5"/>
      <w:footerReference xmlns:r="http://schemas.openxmlformats.org/officeDocument/2006/relationships" w:type="default" r:id="R6b8aa46b9d2f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9dafc2d7e44c5" /><Relationship Type="http://schemas.openxmlformats.org/officeDocument/2006/relationships/footer" Target="/word/footer1.xml" Id="R6b8aa46b9d2f4f3f" /></Relationships>
</file>