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b963df6bb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0f652c9a04f5f"/>
      <w:footerReference xmlns:r="http://schemas.openxmlformats.org/officeDocument/2006/relationships" w:type="default" r:id="Rc35d730b3cd1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AS   ·   Org.nr 925 626 945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0f652c9a04f5f" /><Relationship Type="http://schemas.openxmlformats.org/officeDocument/2006/relationships/footer" Target="/word/footer1.xml" Id="Rc35d730b3cd14b23" /></Relationships>
</file>