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1c1312c3f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REKNEHUSET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REKNEHUSET AS</w:t>
      </w:r>
    </w:p>
    <w:sectPr>
      <w:headerReference xmlns:r="http://schemas.openxmlformats.org/officeDocument/2006/relationships" w:type="default" r:id="R529991d1e8fa460b"/>
      <w:footerReference xmlns:r="http://schemas.openxmlformats.org/officeDocument/2006/relationships" w:type="default" r:id="R92323ccb7909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991d1e8fa460b" /><Relationship Type="http://schemas.openxmlformats.org/officeDocument/2006/relationships/footer" Target="/word/footer1.xml" Id="R92323ccb79094c67" /></Relationships>
</file>