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e05384eb6544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CLARKSONS PROJECT FINANCE SHIPPING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PROJECT FINANCE SHIPPING AS</w:t>
      </w:r>
    </w:p>
    <w:sectPr>
      <w:headerReference xmlns:r="http://schemas.openxmlformats.org/officeDocument/2006/relationships" w:type="default" r:id="R63c801fb7ca34a9f"/>
      <w:footerReference xmlns:r="http://schemas.openxmlformats.org/officeDocument/2006/relationships" w:type="default" r:id="R167e1bccffe5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PROJECT FINANCE SHIPPING AS   ·   Org.nr 925 715 824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PROJECT FINANCE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801fb7ca34a9f" /><Relationship Type="http://schemas.openxmlformats.org/officeDocument/2006/relationships/footer" Target="/word/footer1.xml" Id="R167e1bccffe544e0" /></Relationships>
</file>