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a5d0151214b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ae91b0cb3c429b"/>
      <w:footerReference xmlns:r="http://schemas.openxmlformats.org/officeDocument/2006/relationships" w:type="default" r:id="R514d0458297c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MAAR INVEST AS   ·   Org.nr 925 925 748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e91b0cb3c429b" /><Relationship Type="http://schemas.openxmlformats.org/officeDocument/2006/relationships/footer" Target="/word/footer1.xml" Id="R514d0458297c47e8" /></Relationships>
</file>