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59e4505c944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JP INVESTMENT AS</w:t>
      </w:r>
    </w:p>
    <w:sectPr>
      <w:headerReference xmlns:r="http://schemas.openxmlformats.org/officeDocument/2006/relationships" w:type="default" r:id="Rd81dd7d872f04127"/>
      <w:footerReference xmlns:r="http://schemas.openxmlformats.org/officeDocument/2006/relationships" w:type="default" r:id="R6af3ea03a605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JP INVESTMENT AS   ·   Org.nr 925 927 147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JP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1dd7d872f04127" /><Relationship Type="http://schemas.openxmlformats.org/officeDocument/2006/relationships/footer" Target="/word/footer1.xml" Id="R6af3ea03a6054965" /></Relationships>
</file>