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be4f767714c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GULEN 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GULEN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3741cde7e742b6"/>
      <w:footerReference xmlns:r="http://schemas.openxmlformats.org/officeDocument/2006/relationships" w:type="default" r:id="R876f02b7bddd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GULEN IV AS   ·   Org.nr 926 137 239   ·   c/o Emil Austgulen, Møllendalsveien 62D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GULEN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741cde7e742b6" /><Relationship Type="http://schemas.openxmlformats.org/officeDocument/2006/relationships/footer" Target="/word/footer1.xml" Id="R876f02b7bddd49e1" /></Relationships>
</file>