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4650f2934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VISION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ef0f98273e7948be"/>
      <w:footerReference xmlns:r="http://schemas.openxmlformats.org/officeDocument/2006/relationships" w:type="default" r:id="Rcc30897cd34b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f98273e7948be" /><Relationship Type="http://schemas.openxmlformats.org/officeDocument/2006/relationships/footer" Target="/word/footer1.xml" Id="Rcc30897cd34b453e" /></Relationships>
</file>