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7619cb50c42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SESU HOLDING AS, org.nr 926 275 607,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0c8cef56abb44e21"/>
      <w:footerReference xmlns:r="http://schemas.openxmlformats.org/officeDocument/2006/relationships" w:type="default" r:id="R4862b30f9546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cef56abb44e21" /><Relationship Type="http://schemas.openxmlformats.org/officeDocument/2006/relationships/footer" Target="/word/footer1.xml" Id="R4862b30f954649b7" /></Relationships>
</file>