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957c665b8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SPIELFÜHRER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SPIELFÜHRER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3f702528b4e80"/>
      <w:footerReference xmlns:r="http://schemas.openxmlformats.org/officeDocument/2006/relationships" w:type="default" r:id="R00f972d06bb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SPIELFÜHRER AS   ·   Org.nr 926 500 155   ·   c/o Christian Gauseth, Buskerudveien 164B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SPIELFÜHRER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3f702528b4e80" /><Relationship Type="http://schemas.openxmlformats.org/officeDocument/2006/relationships/footer" Target="/word/footer1.xml" Id="R00f972d06bb842a7" /></Relationships>
</file>