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4c0bcb48a4c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 HOLDING AS</w:t>
      </w:r>
    </w:p>
    <w:sectPr>
      <w:headerReference xmlns:r="http://schemas.openxmlformats.org/officeDocument/2006/relationships" w:type="default" r:id="R0829b9b43300490b"/>
      <w:footerReference xmlns:r="http://schemas.openxmlformats.org/officeDocument/2006/relationships" w:type="default" r:id="R2744c59fe63947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 HOLDING AS   ·   Org.nr 926 704 591   ·   c/o Sindre Kvinge Kolseth, Hjalmar Brantings vei 2A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29b9b43300490b" /><Relationship Type="http://schemas.openxmlformats.org/officeDocument/2006/relationships/footer" Target="/word/footer1.xml" Id="R2744c59fe6394732" /></Relationships>
</file>