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1d6d03c59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ACCOUNTING AS</w:t>
      </w:r>
    </w:p>
    <w:sectPr>
      <w:headerReference xmlns:r="http://schemas.openxmlformats.org/officeDocument/2006/relationships" w:type="default" r:id="Rdfb98eaf8c2e4c0a"/>
      <w:footerReference xmlns:r="http://schemas.openxmlformats.org/officeDocument/2006/relationships" w:type="default" r:id="R8868f92f21ea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ACCOUNTING AS   ·   Org.nr 927 409 593   ·   Amtmand Aalls gate 39B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98eaf8c2e4c0a" /><Relationship Type="http://schemas.openxmlformats.org/officeDocument/2006/relationships/footer" Target="/word/footer1.xml" Id="R8868f92f21ea4ec9" /></Relationships>
</file>